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rkshire Swash" w:cs="Berkshire Swash" w:eastAsia="Berkshire Swash" w:hAnsi="Berkshire Swash"/>
          <w:b w:val="1"/>
          <w:sz w:val="48"/>
          <w:szCs w:val="48"/>
          <w:u w:val="single"/>
        </w:rPr>
      </w:pP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Berkshire Swash" w:cs="Berkshire Swash" w:eastAsia="Berkshire Swash" w:hAnsi="Berkshire Swash"/>
          <w:b w:val="1"/>
          <w:i w:val="0"/>
          <w:smallCaps w:val="0"/>
          <w:strike w:val="0"/>
          <w:color w:val="000000"/>
          <w:sz w:val="48"/>
          <w:szCs w:val="48"/>
          <w:u w:val="none"/>
          <w:shd w:fill="auto" w:val="clear"/>
          <w:vertAlign w:val="baseline"/>
          <w:rtl w:val="0"/>
        </w:rPr>
        <w:t xml:space="preserve"> </w:t>
      </w:r>
      <w:r w:rsidDel="00000000" w:rsidR="00000000" w:rsidRPr="00000000">
        <w:rPr>
          <w:rFonts w:ascii="Berkshire Swash" w:cs="Berkshire Swash" w:eastAsia="Berkshire Swash" w:hAnsi="Berkshire Swash"/>
          <w:b w:val="1"/>
          <w:i w:val="0"/>
          <w:smallCaps w:val="0"/>
          <w:strike w:val="0"/>
          <w:color w:val="000000"/>
          <w:sz w:val="48"/>
          <w:szCs w:val="48"/>
          <w:u w:val="single"/>
          <w:shd w:fill="auto" w:val="clear"/>
          <w:vertAlign w:val="baseline"/>
          <w:rtl w:val="0"/>
        </w:rPr>
        <w:t xml:space="preserve">Ice Contract    </w:t>
      </w:r>
      <w:r w:rsidDel="00000000" w:rsidR="00000000" w:rsidRPr="00000000">
        <w:rPr>
          <w:rFonts w:ascii="Berkshire Swash" w:cs="Berkshire Swash" w:eastAsia="Berkshire Swash" w:hAnsi="Berkshire Swash"/>
          <w:b w:val="1"/>
          <w:sz w:val="48"/>
          <w:szCs w:val="48"/>
          <w:u w:val="single"/>
          <w:rtl w:val="0"/>
        </w:rPr>
        <w:t xml:space="preserve">October </w:t>
      </w:r>
      <w:r w:rsidDel="00000000" w:rsidR="00000000" w:rsidRPr="00000000">
        <w:rPr>
          <w:rFonts w:ascii="Berkshire Swash" w:cs="Berkshire Swash" w:eastAsia="Berkshire Swash" w:hAnsi="Berkshire Swash"/>
          <w:b w:val="1"/>
          <w:i w:val="0"/>
          <w:smallCaps w:val="0"/>
          <w:strike w:val="0"/>
          <w:color w:val="000000"/>
          <w:sz w:val="48"/>
          <w:szCs w:val="48"/>
          <w:u w:val="single"/>
          <w:shd w:fill="auto" w:val="clear"/>
          <w:vertAlign w:val="baseline"/>
          <w:rtl w:val="0"/>
        </w:rPr>
        <w:t xml:space="preserve"> 2020</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Skater Name: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___________________________________________</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ISI #:_____________________________________</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E-Mail Address:</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_________________________________________Phone#:__________________________________</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Home Club:_____________________________________________Coach(s):_________________________________</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w:t>
      </w:r>
    </w:p>
    <w:tbl>
      <w:tblPr>
        <w:tblStyle w:val="Table1"/>
        <w:tblW w:w="10710.0" w:type="dxa"/>
        <w:jc w:val="left"/>
        <w:tblInd w:w="-30.0" w:type="dxa"/>
        <w:tblBorders>
          <w:top w:color="005392" w:space="0" w:sz="24" w:val="single"/>
          <w:left w:color="000000" w:space="0" w:sz="0" w:val="nil"/>
          <w:bottom w:color="005392" w:space="0" w:sz="24" w:val="single"/>
          <w:right w:color="000000" w:space="0" w:sz="0" w:val="nil"/>
          <w:insideH w:color="005392" w:space="0" w:sz="24" w:val="single"/>
          <w:insideV w:color="005392" w:space="0" w:sz="24" w:val="single"/>
        </w:tblBorders>
        <w:tblLayout w:type="fixed"/>
        <w:tblLook w:val="0400"/>
      </w:tblPr>
      <w:tblGrid>
        <w:gridCol w:w="2160"/>
        <w:gridCol w:w="2430"/>
        <w:gridCol w:w="2070"/>
        <w:gridCol w:w="2070"/>
        <w:gridCol w:w="1980"/>
        <w:tblGridChange w:id="0">
          <w:tblGrid>
            <w:gridCol w:w="2160"/>
            <w:gridCol w:w="2430"/>
            <w:gridCol w:w="2070"/>
            <w:gridCol w:w="2070"/>
            <w:gridCol w:w="1980"/>
          </w:tblGrid>
        </w:tblGridChange>
      </w:tblGrid>
      <w:tr>
        <w:trPr>
          <w:trHeight w:val="255" w:hRule="atLeast"/>
        </w:trPr>
        <w:tc>
          <w:tcPr>
            <w:tcBorders>
              <w:top w:color="005392" w:space="0" w:sz="24" w:val="single"/>
              <w:left w:color="005392" w:space="0" w:sz="24" w:val="single"/>
              <w:bottom w:color="005392" w:space="0" w:sz="24" w:val="single"/>
              <w:right w:color="005392" w:space="0" w:sz="24" w:val="single"/>
            </w:tcBorders>
            <w:shd w:fill="61ebf9" w:val="clear"/>
            <w:tcMar>
              <w:top w:w="0.0" w:type="dxa"/>
              <w:left w:w="0.0" w:type="dxa"/>
              <w:bottom w:w="0.0" w:type="dxa"/>
              <w:right w:w="0.0" w:type="dxa"/>
            </w:tcMar>
          </w:tcPr>
          <w:p w:rsidR="00000000" w:rsidDel="00000000" w:rsidP="00000000" w:rsidRDefault="00000000" w:rsidRPr="00000000" w14:paraId="0000000B">
            <w:pPr>
              <w:shd w:fill="73fdff" w:val="clear"/>
              <w:tabs>
                <w:tab w:val="left" w:pos="1440"/>
                <w:tab w:val="left" w:pos="2880"/>
              </w:tabs>
              <w:jc w:val="center"/>
              <w:rPr>
                <w:rFonts w:ascii="Book Antiqua" w:cs="Book Antiqua" w:eastAsia="Book Antiqua" w:hAnsi="Book Antiqua"/>
                <w:b w:val="1"/>
                <w:sz w:val="20"/>
                <w:szCs w:val="20"/>
                <w:u w:val="single"/>
              </w:rPr>
            </w:pPr>
            <w:r w:rsidDel="00000000" w:rsidR="00000000" w:rsidRPr="00000000">
              <w:rPr>
                <w:rFonts w:ascii="Book Antiqua" w:cs="Book Antiqua" w:eastAsia="Book Antiqua" w:hAnsi="Book Antiqua"/>
                <w:b w:val="1"/>
                <w:color w:val="000000"/>
                <w:sz w:val="20"/>
                <w:szCs w:val="20"/>
                <w:u w:val="single"/>
                <w:rtl w:val="0"/>
              </w:rPr>
              <w:t xml:space="preserve">ICE RATES:</w:t>
            </w:r>
            <w:r w:rsidDel="00000000" w:rsidR="00000000" w:rsidRPr="00000000">
              <w:rPr>
                <w:rtl w:val="0"/>
              </w:rPr>
            </w:r>
          </w:p>
        </w:tc>
        <w:tc>
          <w:tcPr>
            <w:tcBorders>
              <w:top w:color="005392" w:space="0" w:sz="24" w:val="single"/>
              <w:left w:color="005392" w:space="0" w:sz="24" w:val="single"/>
              <w:bottom w:color="005392" w:space="0" w:sz="24" w:val="single"/>
              <w:right w:color="005392" w:space="0" w:sz="24" w:val="single"/>
            </w:tcBorders>
            <w:shd w:fill="61ebf9" w:val="clear"/>
            <w:tcMar>
              <w:top w:w="0.0" w:type="dxa"/>
              <w:left w:w="0.0" w:type="dxa"/>
              <w:bottom w:w="0.0" w:type="dxa"/>
              <w:right w:w="0.0" w:type="dxa"/>
            </w:tcMar>
          </w:tcPr>
          <w:p w:rsidR="00000000" w:rsidDel="00000000" w:rsidP="00000000" w:rsidRDefault="00000000" w:rsidRPr="00000000" w14:paraId="0000000C">
            <w:pPr>
              <w:shd w:fill="73fdff" w:val="clear"/>
              <w:tabs>
                <w:tab w:val="left" w:pos="1440"/>
                <w:tab w:val="left" w:pos="2880"/>
              </w:tabs>
              <w:jc w:val="center"/>
              <w:rPr>
                <w:rFonts w:ascii="Book Antiqua" w:cs="Book Antiqua" w:eastAsia="Book Antiqua" w:hAnsi="Book Antiqua"/>
                <w:b w:val="1"/>
                <w:sz w:val="20"/>
                <w:szCs w:val="20"/>
                <w:u w:val="single"/>
              </w:rPr>
            </w:pPr>
            <w:r w:rsidDel="00000000" w:rsidR="00000000" w:rsidRPr="00000000">
              <w:rPr>
                <w:rFonts w:ascii="Book Antiqua" w:cs="Book Antiqua" w:eastAsia="Book Antiqua" w:hAnsi="Book Antiqua"/>
                <w:b w:val="1"/>
                <w:color w:val="000000"/>
                <w:sz w:val="20"/>
                <w:szCs w:val="20"/>
                <w:u w:val="single"/>
                <w:rtl w:val="0"/>
              </w:rPr>
              <w:t xml:space="preserve">MEMBER</w:t>
            </w:r>
            <w:r w:rsidDel="00000000" w:rsidR="00000000" w:rsidRPr="00000000">
              <w:rPr>
                <w:rtl w:val="0"/>
              </w:rPr>
            </w:r>
          </w:p>
        </w:tc>
        <w:tc>
          <w:tcPr>
            <w:tcBorders>
              <w:top w:color="005392" w:space="0" w:sz="24" w:val="single"/>
              <w:left w:color="005392" w:space="0" w:sz="24" w:val="single"/>
              <w:bottom w:color="005392" w:space="0" w:sz="24" w:val="single"/>
              <w:right w:color="005392" w:space="0" w:sz="24" w:val="single"/>
            </w:tcBorders>
            <w:shd w:fill="e6e6e6" w:val="clear"/>
          </w:tcPr>
          <w:p w:rsidR="00000000" w:rsidDel="00000000" w:rsidP="00000000" w:rsidRDefault="00000000" w:rsidRPr="00000000" w14:paraId="0000000D">
            <w:pPr>
              <w:shd w:fill="66ffff" w:val="clear"/>
              <w:tabs>
                <w:tab w:val="left" w:pos="1440"/>
                <w:tab w:val="left" w:pos="2880"/>
              </w:tabs>
              <w:jc w:val="center"/>
              <w:rPr>
                <w:rFonts w:ascii="Book Antiqua" w:cs="Book Antiqua" w:eastAsia="Book Antiqua" w:hAnsi="Book Antiqua"/>
                <w:b w:val="1"/>
                <w:color w:val="000000"/>
                <w:sz w:val="20"/>
                <w:szCs w:val="20"/>
                <w:u w:val="single"/>
              </w:rPr>
            </w:pPr>
            <w:r w:rsidDel="00000000" w:rsidR="00000000" w:rsidRPr="00000000">
              <w:rPr>
                <w:rFonts w:ascii="Book Antiqua" w:cs="Book Antiqua" w:eastAsia="Book Antiqua" w:hAnsi="Book Antiqua"/>
                <w:b w:val="1"/>
                <w:color w:val="000000"/>
                <w:sz w:val="20"/>
                <w:szCs w:val="20"/>
                <w:u w:val="single"/>
                <w:rtl w:val="0"/>
              </w:rPr>
              <w:t xml:space="preserve">MEMBER</w:t>
            </w:r>
          </w:p>
        </w:tc>
        <w:tc>
          <w:tcPr>
            <w:tcBorders>
              <w:top w:color="005392" w:space="0" w:sz="24" w:val="single"/>
              <w:left w:color="005392" w:space="0" w:sz="24" w:val="single"/>
              <w:bottom w:color="005392" w:space="0" w:sz="24" w:val="single"/>
              <w:right w:color="005392" w:space="0" w:sz="24" w:val="single"/>
            </w:tcBorders>
            <w:shd w:fill="e6e6e6" w:val="clear"/>
            <w:tcMar>
              <w:top w:w="0.0" w:type="dxa"/>
              <w:left w:w="0.0" w:type="dxa"/>
              <w:bottom w:w="0.0" w:type="dxa"/>
              <w:right w:w="0.0" w:type="dxa"/>
            </w:tcMar>
          </w:tcPr>
          <w:p w:rsidR="00000000" w:rsidDel="00000000" w:rsidP="00000000" w:rsidRDefault="00000000" w:rsidRPr="00000000" w14:paraId="0000000E">
            <w:pPr>
              <w:tabs>
                <w:tab w:val="left" w:pos="1440"/>
                <w:tab w:val="left" w:pos="2880"/>
              </w:tabs>
              <w:jc w:val="center"/>
              <w:rPr>
                <w:rFonts w:ascii="Book Antiqua" w:cs="Book Antiqua" w:eastAsia="Book Antiqua" w:hAnsi="Book Antiqua"/>
                <w:b w:val="1"/>
                <w:sz w:val="20"/>
                <w:szCs w:val="20"/>
                <w:u w:val="single"/>
              </w:rPr>
            </w:pPr>
            <w:r w:rsidDel="00000000" w:rsidR="00000000" w:rsidRPr="00000000">
              <w:rPr>
                <w:rFonts w:ascii="Book Antiqua" w:cs="Book Antiqua" w:eastAsia="Book Antiqua" w:hAnsi="Book Antiqua"/>
                <w:b w:val="1"/>
                <w:color w:val="000000"/>
                <w:sz w:val="20"/>
                <w:szCs w:val="20"/>
                <w:u w:val="single"/>
                <w:rtl w:val="0"/>
              </w:rPr>
              <w:t xml:space="preserve">NON-MEMBER</w:t>
            </w:r>
            <w:r w:rsidDel="00000000" w:rsidR="00000000" w:rsidRPr="00000000">
              <w:rPr>
                <w:rtl w:val="0"/>
              </w:rPr>
            </w:r>
          </w:p>
        </w:tc>
        <w:tc>
          <w:tcPr>
            <w:tcBorders>
              <w:top w:color="005392" w:space="0" w:sz="24" w:val="single"/>
              <w:left w:color="005392" w:space="0" w:sz="24" w:val="single"/>
              <w:bottom w:color="005392" w:space="0" w:sz="24" w:val="single"/>
              <w:right w:color="005392" w:space="0" w:sz="24" w:val="single"/>
            </w:tcBorders>
            <w:shd w:fill="e6e6e6" w:val="clear"/>
          </w:tcPr>
          <w:p w:rsidR="00000000" w:rsidDel="00000000" w:rsidP="00000000" w:rsidRDefault="00000000" w:rsidRPr="00000000" w14:paraId="0000000F">
            <w:pPr>
              <w:tabs>
                <w:tab w:val="left" w:pos="1440"/>
                <w:tab w:val="left" w:pos="2880"/>
              </w:tabs>
              <w:jc w:val="center"/>
              <w:rPr>
                <w:rFonts w:ascii="Book Antiqua" w:cs="Book Antiqua" w:eastAsia="Book Antiqua" w:hAnsi="Book Antiqua"/>
                <w:b w:val="1"/>
                <w:color w:val="000000"/>
                <w:sz w:val="20"/>
                <w:szCs w:val="20"/>
                <w:u w:val="single"/>
              </w:rPr>
            </w:pPr>
            <w:r w:rsidDel="00000000" w:rsidR="00000000" w:rsidRPr="00000000">
              <w:rPr>
                <w:rFonts w:ascii="Book Antiqua" w:cs="Book Antiqua" w:eastAsia="Book Antiqua" w:hAnsi="Book Antiqua"/>
                <w:b w:val="1"/>
                <w:color w:val="000000"/>
                <w:sz w:val="20"/>
                <w:szCs w:val="20"/>
                <w:u w:val="single"/>
                <w:rtl w:val="0"/>
              </w:rPr>
              <w:t xml:space="preserve">NON-MEMBER</w:t>
            </w:r>
          </w:p>
        </w:tc>
      </w:tr>
      <w:tr>
        <w:trPr>
          <w:trHeight w:val="210" w:hRule="atLeast"/>
        </w:trPr>
        <w:tc>
          <w:tcPr>
            <w:tcBorders>
              <w:top w:color="005392" w:space="0" w:sz="24" w:val="single"/>
              <w:left w:color="005392" w:space="0" w:sz="24" w:val="single"/>
              <w:bottom w:color="005392" w:space="0" w:sz="24" w:val="single"/>
              <w:right w:color="005392" w:space="0" w:sz="24" w:val="single"/>
            </w:tcBorders>
            <w:shd w:fill="61ebf9" w:val="clear"/>
            <w:tcMar>
              <w:top w:w="0.0" w:type="dxa"/>
              <w:left w:w="0.0" w:type="dxa"/>
              <w:bottom w:w="0.0" w:type="dxa"/>
              <w:right w:w="0.0" w:type="dxa"/>
            </w:tcMar>
          </w:tcPr>
          <w:p w:rsidR="00000000" w:rsidDel="00000000" w:rsidP="00000000" w:rsidRDefault="00000000" w:rsidRPr="00000000" w14:paraId="00000010">
            <w:pPr>
              <w:shd w:fill="73fdff" w:val="clea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color w:val="000000"/>
                <w:sz w:val="20"/>
                <w:szCs w:val="20"/>
                <w:rtl w:val="0"/>
              </w:rPr>
              <w:t xml:space="preserve">Contracted</w:t>
            </w:r>
            <w:r w:rsidDel="00000000" w:rsidR="00000000" w:rsidRPr="00000000">
              <w:rPr>
                <w:rtl w:val="0"/>
              </w:rPr>
            </w:r>
          </w:p>
        </w:tc>
        <w:tc>
          <w:tcPr>
            <w:tcBorders>
              <w:top w:color="005392" w:space="0" w:sz="24" w:val="single"/>
              <w:left w:color="005392" w:space="0" w:sz="24" w:val="single"/>
              <w:bottom w:color="005392" w:space="0" w:sz="24" w:val="single"/>
              <w:right w:color="005392" w:space="0" w:sz="24" w:val="single"/>
            </w:tcBorders>
            <w:shd w:fill="61ebf9" w:val="clear"/>
            <w:tcMar>
              <w:top w:w="0.0" w:type="dxa"/>
              <w:left w:w="0.0" w:type="dxa"/>
              <w:bottom w:w="0.0" w:type="dxa"/>
              <w:right w:w="0.0" w:type="dxa"/>
            </w:tcMar>
          </w:tcPr>
          <w:p w:rsidR="00000000" w:rsidDel="00000000" w:rsidP="00000000" w:rsidRDefault="00000000" w:rsidRPr="00000000" w14:paraId="00000011">
            <w:pPr>
              <w:shd w:fill="73fdff" w:val="clear"/>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color w:val="000000"/>
                <w:sz w:val="20"/>
                <w:szCs w:val="20"/>
                <w:rtl w:val="0"/>
              </w:rPr>
              <w:t xml:space="preserve">$20/50 Mins.</w:t>
            </w:r>
            <w:r w:rsidDel="00000000" w:rsidR="00000000" w:rsidRPr="00000000">
              <w:rPr>
                <w:rtl w:val="0"/>
              </w:rPr>
            </w:r>
          </w:p>
        </w:tc>
        <w:tc>
          <w:tcPr>
            <w:tcBorders>
              <w:top w:color="005392" w:space="0" w:sz="24" w:val="single"/>
              <w:left w:color="005392" w:space="0" w:sz="24" w:val="single"/>
              <w:bottom w:color="005392" w:space="0" w:sz="24" w:val="single"/>
              <w:right w:color="005392" w:space="0" w:sz="24" w:val="single"/>
            </w:tcBorders>
            <w:shd w:fill="e6e6e6" w:val="clear"/>
          </w:tcPr>
          <w:p w:rsidR="00000000" w:rsidDel="00000000" w:rsidP="00000000" w:rsidRDefault="00000000" w:rsidRPr="00000000" w14:paraId="00000012">
            <w:pPr>
              <w:shd w:fill="66ffff" w:val="clear"/>
              <w:jc w:val="center"/>
              <w:rPr>
                <w:rFonts w:ascii="Book Antiqua" w:cs="Book Antiqua" w:eastAsia="Book Antiqua" w:hAnsi="Book Antiqua"/>
                <w:color w:val="000000"/>
                <w:sz w:val="20"/>
                <w:szCs w:val="20"/>
              </w:rPr>
            </w:pPr>
            <w:r w:rsidDel="00000000" w:rsidR="00000000" w:rsidRPr="00000000">
              <w:rPr>
                <w:rFonts w:ascii="Book Antiqua" w:cs="Book Antiqua" w:eastAsia="Book Antiqua" w:hAnsi="Book Antiqua"/>
                <w:color w:val="000000"/>
                <w:sz w:val="20"/>
                <w:szCs w:val="20"/>
                <w:rtl w:val="0"/>
              </w:rPr>
              <w:t xml:space="preserve">$23/60 Mins.</w:t>
            </w:r>
          </w:p>
        </w:tc>
        <w:tc>
          <w:tcPr>
            <w:tcBorders>
              <w:top w:color="005392" w:space="0" w:sz="24" w:val="single"/>
              <w:left w:color="005392" w:space="0" w:sz="24" w:val="single"/>
              <w:bottom w:color="005392" w:space="0" w:sz="24" w:val="single"/>
              <w:right w:color="005392" w:space="0" w:sz="24" w:val="single"/>
            </w:tcBorders>
            <w:shd w:fill="e6e6e6" w:val="clear"/>
            <w:tcMar>
              <w:top w:w="0.0" w:type="dxa"/>
              <w:left w:w="0.0" w:type="dxa"/>
              <w:bottom w:w="0.0" w:type="dxa"/>
              <w:right w:w="0.0" w:type="dxa"/>
            </w:tcMar>
          </w:tcPr>
          <w:p w:rsidR="00000000" w:rsidDel="00000000" w:rsidP="00000000" w:rsidRDefault="00000000" w:rsidRPr="00000000" w14:paraId="00000013">
            <w:pPr>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color w:val="000000"/>
                <w:sz w:val="20"/>
                <w:szCs w:val="20"/>
                <w:rtl w:val="0"/>
              </w:rPr>
              <w:t xml:space="preserve">$25/50 Mins.</w:t>
            </w:r>
            <w:r w:rsidDel="00000000" w:rsidR="00000000" w:rsidRPr="00000000">
              <w:rPr>
                <w:rtl w:val="0"/>
              </w:rPr>
            </w:r>
          </w:p>
        </w:tc>
        <w:tc>
          <w:tcPr>
            <w:tcBorders>
              <w:top w:color="005392" w:space="0" w:sz="24" w:val="single"/>
              <w:left w:color="005392" w:space="0" w:sz="24" w:val="single"/>
              <w:bottom w:color="005392" w:space="0" w:sz="24" w:val="single"/>
              <w:right w:color="005392" w:space="0" w:sz="24" w:val="single"/>
            </w:tcBorders>
            <w:shd w:fill="e6e6e6" w:val="clear"/>
          </w:tcPr>
          <w:p w:rsidR="00000000" w:rsidDel="00000000" w:rsidP="00000000" w:rsidRDefault="00000000" w:rsidRPr="00000000" w14:paraId="00000014">
            <w:pPr>
              <w:jc w:val="center"/>
              <w:rPr>
                <w:rFonts w:ascii="Book Antiqua" w:cs="Book Antiqua" w:eastAsia="Book Antiqua" w:hAnsi="Book Antiqua"/>
                <w:color w:val="000000"/>
                <w:sz w:val="20"/>
                <w:szCs w:val="20"/>
              </w:rPr>
            </w:pPr>
            <w:r w:rsidDel="00000000" w:rsidR="00000000" w:rsidRPr="00000000">
              <w:rPr>
                <w:rFonts w:ascii="Book Antiqua" w:cs="Book Antiqua" w:eastAsia="Book Antiqua" w:hAnsi="Book Antiqua"/>
                <w:color w:val="000000"/>
                <w:sz w:val="20"/>
                <w:szCs w:val="20"/>
                <w:rtl w:val="0"/>
              </w:rPr>
              <w:t xml:space="preserve">$28/60 Mins.</w:t>
            </w:r>
          </w:p>
        </w:tc>
      </w:tr>
      <w:tr>
        <w:trPr>
          <w:trHeight w:val="20" w:hRule="atLeast"/>
        </w:trPr>
        <w:tc>
          <w:tcPr>
            <w:tcBorders>
              <w:top w:color="005392" w:space="0" w:sz="24" w:val="single"/>
              <w:left w:color="005392" w:space="0" w:sz="24" w:val="single"/>
              <w:bottom w:color="005392" w:space="0" w:sz="24" w:val="single"/>
              <w:right w:color="005392" w:space="0" w:sz="24" w:val="single"/>
            </w:tcBorders>
            <w:shd w:fill="61ebf9" w:val="clear"/>
            <w:tcMar>
              <w:top w:w="0.0" w:type="dxa"/>
              <w:left w:w="0.0" w:type="dxa"/>
              <w:bottom w:w="0.0" w:type="dxa"/>
              <w:right w:w="0.0" w:type="dxa"/>
            </w:tcMar>
          </w:tcPr>
          <w:p w:rsidR="00000000" w:rsidDel="00000000" w:rsidP="00000000" w:rsidRDefault="00000000" w:rsidRPr="00000000" w14:paraId="00000015">
            <w:pPr>
              <w:shd w:fill="73fdff" w:val="clea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color w:val="000000"/>
                <w:sz w:val="20"/>
                <w:szCs w:val="20"/>
                <w:rtl w:val="0"/>
              </w:rPr>
              <w:t xml:space="preserve">Walk On</w:t>
            </w:r>
            <w:r w:rsidDel="00000000" w:rsidR="00000000" w:rsidRPr="00000000">
              <w:rPr>
                <w:rtl w:val="0"/>
              </w:rPr>
            </w:r>
          </w:p>
        </w:tc>
        <w:tc>
          <w:tcPr>
            <w:tcBorders>
              <w:top w:color="005392" w:space="0" w:sz="24" w:val="single"/>
              <w:left w:color="005392" w:space="0" w:sz="24" w:val="single"/>
              <w:bottom w:color="005392" w:space="0" w:sz="24" w:val="single"/>
              <w:right w:color="005392" w:space="0" w:sz="24" w:val="single"/>
            </w:tcBorders>
            <w:shd w:fill="61ebf9" w:val="clear"/>
            <w:tcMar>
              <w:top w:w="0.0" w:type="dxa"/>
              <w:left w:w="0.0" w:type="dxa"/>
              <w:bottom w:w="0.0" w:type="dxa"/>
              <w:right w:w="0.0" w:type="dxa"/>
            </w:tcMar>
          </w:tcPr>
          <w:p w:rsidR="00000000" w:rsidDel="00000000" w:rsidP="00000000" w:rsidRDefault="00000000" w:rsidRPr="00000000" w14:paraId="00000016">
            <w:pPr>
              <w:shd w:fill="73fdff" w:val="clear"/>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color w:val="000000"/>
                <w:sz w:val="20"/>
                <w:szCs w:val="20"/>
                <w:rtl w:val="0"/>
              </w:rPr>
              <w:t xml:space="preserve">$22/50 Mins.</w:t>
            </w:r>
            <w:r w:rsidDel="00000000" w:rsidR="00000000" w:rsidRPr="00000000">
              <w:rPr>
                <w:rtl w:val="0"/>
              </w:rPr>
            </w:r>
          </w:p>
        </w:tc>
        <w:tc>
          <w:tcPr>
            <w:tcBorders>
              <w:top w:color="005392" w:space="0" w:sz="24" w:val="single"/>
              <w:left w:color="005392" w:space="0" w:sz="24" w:val="single"/>
              <w:bottom w:color="005392" w:space="0" w:sz="24" w:val="single"/>
              <w:right w:color="005392" w:space="0" w:sz="24" w:val="single"/>
            </w:tcBorders>
            <w:shd w:fill="e6e6e6" w:val="clear"/>
          </w:tcPr>
          <w:p w:rsidR="00000000" w:rsidDel="00000000" w:rsidP="00000000" w:rsidRDefault="00000000" w:rsidRPr="00000000" w14:paraId="00000017">
            <w:pPr>
              <w:shd w:fill="66ffff" w:val="clear"/>
              <w:jc w:val="center"/>
              <w:rPr>
                <w:rFonts w:ascii="Book Antiqua" w:cs="Book Antiqua" w:eastAsia="Book Antiqua" w:hAnsi="Book Antiqua"/>
                <w:color w:val="000000"/>
                <w:sz w:val="20"/>
                <w:szCs w:val="20"/>
              </w:rPr>
            </w:pPr>
            <w:r w:rsidDel="00000000" w:rsidR="00000000" w:rsidRPr="00000000">
              <w:rPr>
                <w:rFonts w:ascii="Book Antiqua" w:cs="Book Antiqua" w:eastAsia="Book Antiqua" w:hAnsi="Book Antiqua"/>
                <w:color w:val="000000"/>
                <w:sz w:val="20"/>
                <w:szCs w:val="20"/>
                <w:rtl w:val="0"/>
              </w:rPr>
              <w:t xml:space="preserve">$25/60 Mins.</w:t>
            </w:r>
          </w:p>
        </w:tc>
        <w:tc>
          <w:tcPr>
            <w:tcBorders>
              <w:top w:color="005392" w:space="0" w:sz="24" w:val="single"/>
              <w:left w:color="005392" w:space="0" w:sz="24" w:val="single"/>
              <w:bottom w:color="005392" w:space="0" w:sz="24" w:val="single"/>
              <w:right w:color="005392" w:space="0" w:sz="24" w:val="single"/>
            </w:tcBorders>
            <w:shd w:fill="e6e6e6" w:val="clear"/>
            <w:tcMar>
              <w:top w:w="0.0" w:type="dxa"/>
              <w:left w:w="0.0" w:type="dxa"/>
              <w:bottom w:w="0.0" w:type="dxa"/>
              <w:right w:w="0.0" w:type="dxa"/>
            </w:tcMar>
          </w:tcPr>
          <w:p w:rsidR="00000000" w:rsidDel="00000000" w:rsidP="00000000" w:rsidRDefault="00000000" w:rsidRPr="00000000" w14:paraId="00000018">
            <w:pPr>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color w:val="000000"/>
                <w:sz w:val="20"/>
                <w:szCs w:val="20"/>
                <w:rtl w:val="0"/>
              </w:rPr>
              <w:t xml:space="preserve">$25/50 Mins..</w:t>
            </w:r>
            <w:r w:rsidDel="00000000" w:rsidR="00000000" w:rsidRPr="00000000">
              <w:rPr>
                <w:rtl w:val="0"/>
              </w:rPr>
            </w:r>
          </w:p>
        </w:tc>
        <w:tc>
          <w:tcPr>
            <w:tcBorders>
              <w:top w:color="005392" w:space="0" w:sz="24" w:val="single"/>
              <w:left w:color="005392" w:space="0" w:sz="24" w:val="single"/>
              <w:bottom w:color="005392" w:space="0" w:sz="24" w:val="single"/>
              <w:right w:color="005392" w:space="0" w:sz="24" w:val="single"/>
            </w:tcBorders>
            <w:shd w:fill="e6e6e6" w:val="clear"/>
          </w:tcPr>
          <w:p w:rsidR="00000000" w:rsidDel="00000000" w:rsidP="00000000" w:rsidRDefault="00000000" w:rsidRPr="00000000" w14:paraId="00000019">
            <w:pPr>
              <w:jc w:val="center"/>
              <w:rPr>
                <w:rFonts w:ascii="Book Antiqua" w:cs="Book Antiqua" w:eastAsia="Book Antiqua" w:hAnsi="Book Antiqua"/>
                <w:color w:val="000000"/>
                <w:sz w:val="20"/>
                <w:szCs w:val="20"/>
              </w:rPr>
            </w:pPr>
            <w:r w:rsidDel="00000000" w:rsidR="00000000" w:rsidRPr="00000000">
              <w:rPr>
                <w:rFonts w:ascii="Book Antiqua" w:cs="Book Antiqua" w:eastAsia="Book Antiqua" w:hAnsi="Book Antiqua"/>
                <w:color w:val="000000"/>
                <w:sz w:val="20"/>
                <w:szCs w:val="20"/>
                <w:rtl w:val="0"/>
              </w:rPr>
              <w:t xml:space="preserve">$28/60 Mins.</w:t>
            </w:r>
          </w:p>
        </w:tc>
      </w:tr>
    </w:tbl>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450" w:hanging="360"/>
        <w:rPr>
          <w:rFonts w:ascii="Book Antiqua" w:cs="Book Antiqua" w:eastAsia="Book Antiqua" w:hAnsi="Book Antiqua"/>
          <w:b w:val="1"/>
          <w:i w:val="0"/>
          <w:smallCaps w:val="0"/>
          <w:strike w:val="0"/>
          <w:color w:val="00000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u w:val="none"/>
          <w:shd w:fill="auto" w:val="clear"/>
          <w:vertAlign w:val="baseline"/>
          <w:rtl w:val="0"/>
        </w:rPr>
        <w:t xml:space="preserve">Club members &amp; contracts receive 1st priority. Make up days must be made within the contracted month.*</w:t>
      </w:r>
    </w:p>
    <w:p w:rsidR="00000000" w:rsidDel="00000000" w:rsidP="00000000" w:rsidRDefault="00000000" w:rsidRPr="00000000" w14:paraId="0000001B">
      <w:pPr>
        <w:numPr>
          <w:ilvl w:val="0"/>
          <w:numId w:val="1"/>
        </w:numPr>
        <w:ind w:left="630" w:hanging="360"/>
        <w:rPr>
          <w:rFonts w:ascii="Book Antiqua" w:cs="Book Antiqua" w:eastAsia="Book Antiqua" w:hAnsi="Book Antiqua"/>
          <w:b w:val="1"/>
          <w:u w:val="none"/>
        </w:rPr>
      </w:pPr>
      <w:r w:rsidDel="00000000" w:rsidR="00000000" w:rsidRPr="00000000">
        <w:rPr>
          <w:rFonts w:ascii="Book Antiqua" w:cs="Book Antiqua" w:eastAsia="Book Antiqua" w:hAnsi="Book Antiqua"/>
          <w:b w:val="1"/>
          <w:rtl w:val="0"/>
        </w:rPr>
        <w:t xml:space="preserve">Must Contract Entire # of Weeks, Cannot Cross Off Specific Dates</w:t>
      </w:r>
    </w:p>
    <w:p w:rsidR="00000000" w:rsidDel="00000000" w:rsidP="00000000" w:rsidRDefault="00000000" w:rsidRPr="00000000" w14:paraId="0000001C">
      <w:pPr>
        <w:numPr>
          <w:ilvl w:val="0"/>
          <w:numId w:val="1"/>
        </w:numPr>
        <w:ind w:left="630" w:hanging="360"/>
        <w:rPr>
          <w:rFonts w:ascii="Book Antiqua" w:cs="Book Antiqua" w:eastAsia="Book Antiqua" w:hAnsi="Book Antiqua"/>
          <w:b w:val="1"/>
          <w:u w:val="none"/>
        </w:rPr>
      </w:pPr>
      <w:r w:rsidDel="00000000" w:rsidR="00000000" w:rsidRPr="00000000">
        <w:rPr>
          <w:rFonts w:ascii="Book Antiqua" w:cs="Book Antiqua" w:eastAsia="Book Antiqua" w:hAnsi="Book Antiqua"/>
          <w:b w:val="1"/>
          <w:rtl w:val="0"/>
        </w:rPr>
        <w:t xml:space="preserve">There will be NO ICE MAKES between hours. No Half Sessions will be allowed</w:t>
      </w:r>
    </w:p>
    <w:p w:rsidR="00000000" w:rsidDel="00000000" w:rsidP="00000000" w:rsidRDefault="00000000" w:rsidRPr="00000000" w14:paraId="0000001D">
      <w:pPr>
        <w:numPr>
          <w:ilvl w:val="0"/>
          <w:numId w:val="1"/>
        </w:numPr>
        <w:ind w:left="630" w:hanging="360"/>
        <w:rPr>
          <w:rFonts w:ascii="Book Antiqua" w:cs="Book Antiqua" w:eastAsia="Book Antiqua" w:hAnsi="Book Antiqua"/>
          <w:b w:val="1"/>
          <w:u w:val="none"/>
        </w:rPr>
      </w:pPr>
      <w:r w:rsidDel="00000000" w:rsidR="00000000" w:rsidRPr="00000000">
        <w:rPr>
          <w:rFonts w:ascii="Book Antiqua" w:cs="Book Antiqua" w:eastAsia="Book Antiqua" w:hAnsi="Book Antiqua"/>
          <w:b w:val="1"/>
          <w:rtl w:val="0"/>
        </w:rPr>
        <w:t xml:space="preserve">Please write the time you will be getting on and off the ice and check off 50 minutes or 60 minutes depending on the length of time you want to skate. Please keep track of time you have scheduled, and get on and off accordingly. Please use the clock located inside the rink as that is the clock we get ice time by. *</w:t>
      </w:r>
    </w:p>
    <w:p w:rsidR="00000000" w:rsidDel="00000000" w:rsidP="00000000" w:rsidRDefault="00000000" w:rsidRPr="00000000" w14:paraId="0000001E">
      <w:pPr>
        <w:numPr>
          <w:ilvl w:val="0"/>
          <w:numId w:val="1"/>
        </w:numPr>
        <w:ind w:left="630" w:hanging="360"/>
        <w:rPr>
          <w:rFonts w:ascii="Book Antiqua" w:cs="Book Antiqua" w:eastAsia="Book Antiqua" w:hAnsi="Book Antiqua"/>
          <w:b w:val="1"/>
          <w:u w:val="none"/>
        </w:rPr>
      </w:pPr>
      <w:r w:rsidDel="00000000" w:rsidR="00000000" w:rsidRPr="00000000">
        <w:rPr>
          <w:rFonts w:ascii="Book Antiqua" w:cs="Book Antiqua" w:eastAsia="Book Antiqua" w:hAnsi="Book Antiqua"/>
          <w:b w:val="1"/>
          <w:rtl w:val="0"/>
        </w:rPr>
        <w:t xml:space="preserve">**Moves ONLY 20 Min Blocks ($10)- Open to Moves in the Field/Footwork or Ice Dancing Only**</w:t>
      </w:r>
      <w:r w:rsidDel="00000000" w:rsidR="00000000" w:rsidRPr="00000000">
        <w:rPr>
          <w:rtl w:val="0"/>
        </w:rPr>
      </w:r>
    </w:p>
    <w:p w:rsidR="00000000" w:rsidDel="00000000" w:rsidP="00000000" w:rsidRDefault="00000000" w:rsidRPr="00000000" w14:paraId="0000001F">
      <w:pPr>
        <w:ind w:left="0" w:firstLine="0"/>
        <w:rPr>
          <w:b w:val="1"/>
          <w:sz w:val="28"/>
          <w:szCs w:val="28"/>
          <w:u w:val="single"/>
        </w:rPr>
      </w:pPr>
      <w:r w:rsidDel="00000000" w:rsidR="00000000" w:rsidRPr="00000000">
        <w:rPr>
          <w:b w:val="1"/>
          <w:sz w:val="28"/>
          <w:szCs w:val="28"/>
          <w:u w:val="single"/>
          <w:rtl w:val="0"/>
        </w:rPr>
        <w:t xml:space="preserve">NO ICE SUNDAY OCTOBER 25TH.  THIS WILL BE OUR CELEBRATION/SHOW!!</w:t>
      </w:r>
    </w:p>
    <w:tbl>
      <w:tblPr>
        <w:tblStyle w:val="Table2"/>
        <w:tblW w:w="11685.0" w:type="dxa"/>
        <w:jc w:val="left"/>
        <w:tblInd w:w="-345.0" w:type="dxa"/>
        <w:tblBorders>
          <w:top w:color="4ae7f8" w:space="0" w:sz="24" w:val="single"/>
          <w:left w:color="4ae7f8" w:space="0" w:sz="24" w:val="single"/>
          <w:bottom w:color="4ae7f8" w:space="0" w:sz="24" w:val="single"/>
          <w:right w:color="4ae7f8" w:space="0" w:sz="24" w:val="single"/>
          <w:insideH w:color="4ae7f8" w:space="0" w:sz="24" w:val="single"/>
          <w:insideV w:color="4ae7f8" w:space="0" w:sz="24" w:val="single"/>
        </w:tblBorders>
        <w:tblLayout w:type="fixed"/>
        <w:tblLook w:val="0400"/>
      </w:tblPr>
      <w:tblGrid>
        <w:gridCol w:w="1425"/>
        <w:gridCol w:w="2025"/>
        <w:gridCol w:w="1785"/>
        <w:gridCol w:w="1050"/>
        <w:gridCol w:w="1260"/>
        <w:gridCol w:w="1275"/>
        <w:gridCol w:w="1560"/>
        <w:gridCol w:w="1305"/>
        <w:tblGridChange w:id="0">
          <w:tblGrid>
            <w:gridCol w:w="1425"/>
            <w:gridCol w:w="2025"/>
            <w:gridCol w:w="1785"/>
            <w:gridCol w:w="1050"/>
            <w:gridCol w:w="1260"/>
            <w:gridCol w:w="1275"/>
            <w:gridCol w:w="1560"/>
            <w:gridCol w:w="1305"/>
          </w:tblGrid>
        </w:tblGridChange>
      </w:tblGrid>
      <w:tr>
        <w:trPr>
          <w:trHeight w:val="336" w:hRule="atLeast"/>
        </w:trPr>
        <w:tc>
          <w:tcPr>
            <w:shd w:fill="auto" w:val="clear"/>
          </w:tcPr>
          <w:p w:rsidR="00000000" w:rsidDel="00000000" w:rsidP="00000000" w:rsidRDefault="00000000" w:rsidRPr="00000000" w14:paraId="00000020">
            <w:pPr>
              <w:jc w:val="center"/>
              <w:rPr>
                <w:rFonts w:ascii="Book Antiqua" w:cs="Book Antiqua" w:eastAsia="Book Antiqua" w:hAnsi="Book Antiqua"/>
                <w:b w:val="1"/>
                <w:i w:val="1"/>
                <w:sz w:val="28"/>
                <w:szCs w:val="28"/>
                <w:u w:val="single"/>
              </w:rPr>
            </w:pPr>
            <w:r w:rsidDel="00000000" w:rsidR="00000000" w:rsidRPr="00000000">
              <w:rPr>
                <w:rFonts w:ascii="Book Antiqua" w:cs="Book Antiqua" w:eastAsia="Book Antiqua" w:hAnsi="Book Antiqua"/>
                <w:b w:val="1"/>
                <w:i w:val="1"/>
                <w:sz w:val="28"/>
                <w:szCs w:val="28"/>
                <w:u w:val="single"/>
                <w:rtl w:val="0"/>
              </w:rPr>
              <w:t xml:space="preserve">Day:</w:t>
            </w:r>
          </w:p>
        </w:tc>
        <w:tc>
          <w:tcPr/>
          <w:p w:rsidR="00000000" w:rsidDel="00000000" w:rsidP="00000000" w:rsidRDefault="00000000" w:rsidRPr="00000000" w14:paraId="00000021">
            <w:pPr>
              <w:jc w:val="center"/>
              <w:rPr>
                <w:rFonts w:ascii="Book Antiqua" w:cs="Book Antiqua" w:eastAsia="Book Antiqua" w:hAnsi="Book Antiqua"/>
                <w:b w:val="1"/>
                <w:i w:val="1"/>
                <w:sz w:val="28"/>
                <w:szCs w:val="28"/>
                <w:u w:val="single"/>
              </w:rPr>
            </w:pPr>
            <w:r w:rsidDel="00000000" w:rsidR="00000000" w:rsidRPr="00000000">
              <w:rPr>
                <w:rFonts w:ascii="Book Antiqua" w:cs="Book Antiqua" w:eastAsia="Book Antiqua" w:hAnsi="Book Antiqua"/>
                <w:b w:val="1"/>
                <w:i w:val="1"/>
                <w:sz w:val="28"/>
                <w:szCs w:val="28"/>
                <w:u w:val="single"/>
                <w:rtl w:val="0"/>
              </w:rPr>
              <w:t xml:space="preserve">Dates:</w:t>
            </w:r>
          </w:p>
        </w:tc>
        <w:tc>
          <w:tcPr>
            <w:shd w:fill="auto" w:val="clear"/>
          </w:tcPr>
          <w:p w:rsidR="00000000" w:rsidDel="00000000" w:rsidP="00000000" w:rsidRDefault="00000000" w:rsidRPr="00000000" w14:paraId="00000022">
            <w:pPr>
              <w:jc w:val="center"/>
              <w:rPr>
                <w:rFonts w:ascii="Book Antiqua" w:cs="Book Antiqua" w:eastAsia="Book Antiqua" w:hAnsi="Book Antiqua"/>
                <w:b w:val="1"/>
                <w:i w:val="1"/>
                <w:sz w:val="28"/>
                <w:szCs w:val="28"/>
                <w:u w:val="single"/>
              </w:rPr>
            </w:pPr>
            <w:r w:rsidDel="00000000" w:rsidR="00000000" w:rsidRPr="00000000">
              <w:rPr>
                <w:rFonts w:ascii="Book Antiqua" w:cs="Book Antiqua" w:eastAsia="Book Antiqua" w:hAnsi="Book Antiqua"/>
                <w:b w:val="1"/>
                <w:i w:val="1"/>
                <w:sz w:val="28"/>
                <w:szCs w:val="28"/>
                <w:u w:val="single"/>
                <w:rtl w:val="0"/>
              </w:rPr>
              <w:t xml:space="preserve">Ice Time:</w:t>
            </w:r>
          </w:p>
        </w:tc>
        <w:tc>
          <w:tcPr>
            <w:shd w:fill="auto" w:val="clear"/>
          </w:tcPr>
          <w:p w:rsidR="00000000" w:rsidDel="00000000" w:rsidP="00000000" w:rsidRDefault="00000000" w:rsidRPr="00000000" w14:paraId="00000023">
            <w:pPr>
              <w:jc w:val="center"/>
              <w:rPr>
                <w:rFonts w:ascii="Book Antiqua" w:cs="Book Antiqua" w:eastAsia="Book Antiqua" w:hAnsi="Book Antiqua"/>
                <w:b w:val="1"/>
                <w:i w:val="1"/>
                <w:sz w:val="28"/>
                <w:szCs w:val="28"/>
                <w:u w:val="single"/>
              </w:rPr>
            </w:pPr>
            <w:r w:rsidDel="00000000" w:rsidR="00000000" w:rsidRPr="00000000">
              <w:rPr>
                <w:rFonts w:ascii="Book Antiqua" w:cs="Book Antiqua" w:eastAsia="Book Antiqua" w:hAnsi="Book Antiqua"/>
                <w:b w:val="1"/>
                <w:i w:val="1"/>
                <w:sz w:val="28"/>
                <w:szCs w:val="28"/>
                <w:u w:val="single"/>
                <w:rtl w:val="0"/>
              </w:rPr>
              <w:t xml:space="preserve"># of Weeks</w:t>
            </w:r>
          </w:p>
        </w:tc>
        <w:tc>
          <w:tcPr>
            <w:shd w:fill="auto" w:val="clear"/>
          </w:tcPr>
          <w:p w:rsidR="00000000" w:rsidDel="00000000" w:rsidP="00000000" w:rsidRDefault="00000000" w:rsidRPr="00000000" w14:paraId="00000024">
            <w:pPr>
              <w:jc w:val="center"/>
              <w:rPr>
                <w:rFonts w:ascii="Book Antiqua" w:cs="Book Antiqua" w:eastAsia="Book Antiqua" w:hAnsi="Book Antiqua"/>
                <w:b w:val="1"/>
                <w:i w:val="1"/>
                <w:sz w:val="28"/>
                <w:szCs w:val="28"/>
                <w:u w:val="single"/>
              </w:rPr>
            </w:pPr>
            <w:r w:rsidDel="00000000" w:rsidR="00000000" w:rsidRPr="00000000">
              <w:rPr>
                <w:rFonts w:ascii="Book Antiqua" w:cs="Book Antiqua" w:eastAsia="Book Antiqua" w:hAnsi="Book Antiqua"/>
                <w:b w:val="1"/>
                <w:i w:val="1"/>
                <w:sz w:val="28"/>
                <w:szCs w:val="28"/>
                <w:u w:val="single"/>
                <w:rtl w:val="0"/>
              </w:rPr>
              <w:t xml:space="preserve">Skating</w:t>
            </w:r>
          </w:p>
          <w:p w:rsidR="00000000" w:rsidDel="00000000" w:rsidP="00000000" w:rsidRDefault="00000000" w:rsidRPr="00000000" w14:paraId="00000025">
            <w:pPr>
              <w:jc w:val="center"/>
              <w:rPr>
                <w:rFonts w:ascii="Book Antiqua" w:cs="Book Antiqua" w:eastAsia="Book Antiqua" w:hAnsi="Book Antiqua"/>
                <w:b w:val="1"/>
                <w:i w:val="1"/>
                <w:sz w:val="28"/>
                <w:szCs w:val="28"/>
                <w:u w:val="single"/>
              </w:rPr>
            </w:pPr>
            <w:r w:rsidDel="00000000" w:rsidR="00000000" w:rsidRPr="00000000">
              <w:rPr>
                <w:rFonts w:ascii="Book Antiqua" w:cs="Book Antiqua" w:eastAsia="Book Antiqua" w:hAnsi="Book Antiqua"/>
                <w:b w:val="1"/>
                <w:i w:val="1"/>
                <w:sz w:val="28"/>
                <w:szCs w:val="28"/>
                <w:u w:val="single"/>
                <w:rtl w:val="0"/>
              </w:rPr>
              <w:t xml:space="preserve">50</w:t>
            </w:r>
          </w:p>
          <w:p w:rsidR="00000000" w:rsidDel="00000000" w:rsidP="00000000" w:rsidRDefault="00000000" w:rsidRPr="00000000" w14:paraId="00000026">
            <w:pPr>
              <w:jc w:val="center"/>
              <w:rPr>
                <w:rFonts w:ascii="Book Antiqua" w:cs="Book Antiqua" w:eastAsia="Book Antiqua" w:hAnsi="Book Antiqua"/>
                <w:b w:val="1"/>
                <w:i w:val="1"/>
                <w:sz w:val="28"/>
                <w:szCs w:val="28"/>
                <w:u w:val="single"/>
              </w:rPr>
            </w:pPr>
            <w:r w:rsidDel="00000000" w:rsidR="00000000" w:rsidRPr="00000000">
              <w:rPr>
                <w:rFonts w:ascii="Book Antiqua" w:cs="Book Antiqua" w:eastAsia="Book Antiqua" w:hAnsi="Book Antiqua"/>
                <w:b w:val="1"/>
                <w:i w:val="1"/>
                <w:sz w:val="28"/>
                <w:szCs w:val="28"/>
                <w:u w:val="single"/>
                <w:rtl w:val="0"/>
              </w:rPr>
              <w:t xml:space="preserve"> Mins:</w:t>
            </w:r>
          </w:p>
        </w:tc>
        <w:tc>
          <w:tcPr>
            <w:shd w:fill="auto" w:val="clear"/>
          </w:tcPr>
          <w:p w:rsidR="00000000" w:rsidDel="00000000" w:rsidP="00000000" w:rsidRDefault="00000000" w:rsidRPr="00000000" w14:paraId="00000027">
            <w:pPr>
              <w:jc w:val="center"/>
              <w:rPr>
                <w:rFonts w:ascii="Book Antiqua" w:cs="Book Antiqua" w:eastAsia="Book Antiqua" w:hAnsi="Book Antiqua"/>
                <w:b w:val="1"/>
                <w:i w:val="1"/>
                <w:sz w:val="28"/>
                <w:szCs w:val="28"/>
                <w:u w:val="single"/>
              </w:rPr>
            </w:pPr>
            <w:r w:rsidDel="00000000" w:rsidR="00000000" w:rsidRPr="00000000">
              <w:rPr>
                <w:rFonts w:ascii="Book Antiqua" w:cs="Book Antiqua" w:eastAsia="Book Antiqua" w:hAnsi="Book Antiqua"/>
                <w:b w:val="1"/>
                <w:i w:val="1"/>
                <w:sz w:val="28"/>
                <w:szCs w:val="28"/>
                <w:u w:val="single"/>
                <w:rtl w:val="0"/>
              </w:rPr>
              <w:t xml:space="preserve">Skating</w:t>
            </w:r>
          </w:p>
          <w:p w:rsidR="00000000" w:rsidDel="00000000" w:rsidP="00000000" w:rsidRDefault="00000000" w:rsidRPr="00000000" w14:paraId="00000028">
            <w:pPr>
              <w:jc w:val="center"/>
              <w:rPr>
                <w:rFonts w:ascii="Book Antiqua" w:cs="Book Antiqua" w:eastAsia="Book Antiqua" w:hAnsi="Book Antiqua"/>
                <w:b w:val="1"/>
                <w:i w:val="1"/>
                <w:sz w:val="28"/>
                <w:szCs w:val="28"/>
                <w:u w:val="single"/>
              </w:rPr>
            </w:pPr>
            <w:r w:rsidDel="00000000" w:rsidR="00000000" w:rsidRPr="00000000">
              <w:rPr>
                <w:rFonts w:ascii="Book Antiqua" w:cs="Book Antiqua" w:eastAsia="Book Antiqua" w:hAnsi="Book Antiqua"/>
                <w:b w:val="1"/>
                <w:i w:val="1"/>
                <w:sz w:val="28"/>
                <w:szCs w:val="28"/>
                <w:u w:val="single"/>
                <w:rtl w:val="0"/>
              </w:rPr>
              <w:t xml:space="preserve">60  Mins:</w:t>
            </w:r>
          </w:p>
        </w:tc>
        <w:tc>
          <w:tcPr>
            <w:shd w:fill="auto" w:val="clear"/>
          </w:tcPr>
          <w:p w:rsidR="00000000" w:rsidDel="00000000" w:rsidP="00000000" w:rsidRDefault="00000000" w:rsidRPr="00000000" w14:paraId="00000029">
            <w:pPr>
              <w:jc w:val="center"/>
              <w:rPr>
                <w:rFonts w:ascii="Book Antiqua" w:cs="Book Antiqua" w:eastAsia="Book Antiqua" w:hAnsi="Book Antiqua"/>
                <w:b w:val="1"/>
                <w:i w:val="1"/>
                <w:sz w:val="28"/>
                <w:szCs w:val="28"/>
                <w:u w:val="single"/>
              </w:rPr>
            </w:pPr>
            <w:r w:rsidDel="00000000" w:rsidR="00000000" w:rsidRPr="00000000">
              <w:rPr>
                <w:rFonts w:ascii="Book Antiqua" w:cs="Book Antiqua" w:eastAsia="Book Antiqua" w:hAnsi="Book Antiqua"/>
                <w:b w:val="1"/>
                <w:i w:val="1"/>
                <w:sz w:val="28"/>
                <w:szCs w:val="28"/>
                <w:u w:val="single"/>
                <w:rtl w:val="0"/>
              </w:rPr>
              <w:t xml:space="preserve">Time On &amp; Off:</w:t>
            </w:r>
          </w:p>
        </w:tc>
        <w:tc>
          <w:tcPr>
            <w:shd w:fill="auto" w:val="clear"/>
          </w:tcPr>
          <w:p w:rsidR="00000000" w:rsidDel="00000000" w:rsidP="00000000" w:rsidRDefault="00000000" w:rsidRPr="00000000" w14:paraId="0000002A">
            <w:pPr>
              <w:jc w:val="center"/>
              <w:rPr>
                <w:rFonts w:ascii="Book Antiqua" w:cs="Book Antiqua" w:eastAsia="Book Antiqua" w:hAnsi="Book Antiqua"/>
                <w:b w:val="1"/>
                <w:i w:val="1"/>
                <w:sz w:val="28"/>
                <w:szCs w:val="28"/>
                <w:u w:val="single"/>
              </w:rPr>
            </w:pPr>
            <w:r w:rsidDel="00000000" w:rsidR="00000000" w:rsidRPr="00000000">
              <w:rPr>
                <w:rFonts w:ascii="Book Antiqua" w:cs="Book Antiqua" w:eastAsia="Book Antiqua" w:hAnsi="Book Antiqua"/>
                <w:b w:val="1"/>
                <w:i w:val="1"/>
                <w:sz w:val="28"/>
                <w:szCs w:val="28"/>
                <w:u w:val="single"/>
                <w:rtl w:val="0"/>
              </w:rPr>
              <w:t xml:space="preserve">Total Cost:</w:t>
            </w:r>
          </w:p>
        </w:tc>
      </w:tr>
      <w:tr>
        <w:tc>
          <w:tcPr>
            <w:shd w:fill="auto" w:val="clear"/>
          </w:tcPr>
          <w:p w:rsidR="00000000" w:rsidDel="00000000" w:rsidP="00000000" w:rsidRDefault="00000000" w:rsidRPr="00000000" w14:paraId="0000002B">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Monday</w:t>
            </w:r>
          </w:p>
        </w:tc>
        <w:tc>
          <w:tcPr/>
          <w:p w:rsidR="00000000" w:rsidDel="00000000" w:rsidP="00000000" w:rsidRDefault="00000000" w:rsidRPr="00000000" w14:paraId="0000002C">
            <w:pPr>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10/5, 12, 19, 26</w:t>
            </w:r>
          </w:p>
        </w:tc>
        <w:tc>
          <w:tcPr>
            <w:shd w:fill="auto" w:val="clear"/>
          </w:tcPr>
          <w:p w:rsidR="00000000" w:rsidDel="00000000" w:rsidP="00000000" w:rsidRDefault="00000000" w:rsidRPr="00000000" w14:paraId="0000002D">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4:00pm-5:50pm</w:t>
            </w:r>
          </w:p>
        </w:tc>
        <w:tc>
          <w:tcPr>
            <w:shd w:fill="auto" w:val="clear"/>
          </w:tcPr>
          <w:p w:rsidR="00000000" w:rsidDel="00000000" w:rsidP="00000000" w:rsidRDefault="00000000" w:rsidRPr="00000000" w14:paraId="0000002E">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4</w:t>
            </w:r>
          </w:p>
        </w:tc>
        <w:tc>
          <w:tcPr>
            <w:shd w:fill="auto" w:val="clear"/>
          </w:tcPr>
          <w:p w:rsidR="00000000" w:rsidDel="00000000" w:rsidP="00000000" w:rsidRDefault="00000000" w:rsidRPr="00000000" w14:paraId="0000002F">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30">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31">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32">
            <w:pPr>
              <w:rPr>
                <w:rFonts w:ascii="Book Antiqua" w:cs="Book Antiqua" w:eastAsia="Book Antiqua" w:hAnsi="Book Antiqua"/>
                <w:sz w:val="20"/>
                <w:szCs w:val="20"/>
              </w:rPr>
            </w:pPr>
            <w:r w:rsidDel="00000000" w:rsidR="00000000" w:rsidRPr="00000000">
              <w:rPr>
                <w:rtl w:val="0"/>
              </w:rPr>
            </w:r>
          </w:p>
        </w:tc>
      </w:tr>
      <w:tr>
        <w:tc>
          <w:tcPr>
            <w:shd w:fill="auto" w:val="clear"/>
          </w:tcPr>
          <w:p w:rsidR="00000000" w:rsidDel="00000000" w:rsidP="00000000" w:rsidRDefault="00000000" w:rsidRPr="00000000" w14:paraId="00000033">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Wednesday</w:t>
            </w:r>
          </w:p>
        </w:tc>
        <w:tc>
          <w:tcPr/>
          <w:p w:rsidR="00000000" w:rsidDel="00000000" w:rsidP="00000000" w:rsidRDefault="00000000" w:rsidRPr="00000000" w14:paraId="00000034">
            <w:pPr>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10/7, 14, 21, 28</w:t>
            </w:r>
          </w:p>
        </w:tc>
        <w:tc>
          <w:tcPr>
            <w:shd w:fill="auto" w:val="clear"/>
          </w:tcPr>
          <w:p w:rsidR="00000000" w:rsidDel="00000000" w:rsidP="00000000" w:rsidRDefault="00000000" w:rsidRPr="00000000" w14:paraId="00000035">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4:00pm-6:50pm</w:t>
            </w:r>
          </w:p>
        </w:tc>
        <w:tc>
          <w:tcPr>
            <w:shd w:fill="auto" w:val="clear"/>
          </w:tcPr>
          <w:p w:rsidR="00000000" w:rsidDel="00000000" w:rsidP="00000000" w:rsidRDefault="00000000" w:rsidRPr="00000000" w14:paraId="00000036">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4</w:t>
            </w:r>
          </w:p>
        </w:tc>
        <w:tc>
          <w:tcPr>
            <w:shd w:fill="auto" w:val="clear"/>
          </w:tcPr>
          <w:p w:rsidR="00000000" w:rsidDel="00000000" w:rsidP="00000000" w:rsidRDefault="00000000" w:rsidRPr="00000000" w14:paraId="00000037">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38">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39">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3A">
            <w:pPr>
              <w:rPr>
                <w:rFonts w:ascii="Book Antiqua" w:cs="Book Antiqua" w:eastAsia="Book Antiqua" w:hAnsi="Book Antiqua"/>
                <w:sz w:val="20"/>
                <w:szCs w:val="20"/>
              </w:rPr>
            </w:pPr>
            <w:r w:rsidDel="00000000" w:rsidR="00000000" w:rsidRPr="00000000">
              <w:rPr>
                <w:rtl w:val="0"/>
              </w:rPr>
            </w:r>
          </w:p>
        </w:tc>
      </w:tr>
      <w:tr>
        <w:tc>
          <w:tcPr>
            <w:shd w:fill="auto" w:val="clear"/>
          </w:tcPr>
          <w:p w:rsidR="00000000" w:rsidDel="00000000" w:rsidP="00000000" w:rsidRDefault="00000000" w:rsidRPr="00000000" w14:paraId="0000003B">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Thursday</w:t>
            </w:r>
          </w:p>
        </w:tc>
        <w:tc>
          <w:tcPr/>
          <w:p w:rsidR="00000000" w:rsidDel="00000000" w:rsidP="00000000" w:rsidRDefault="00000000" w:rsidRPr="00000000" w14:paraId="0000003C">
            <w:pPr>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10/1, 8, 15, 22, 29</w:t>
            </w:r>
          </w:p>
        </w:tc>
        <w:tc>
          <w:tcPr>
            <w:shd w:fill="auto" w:val="clear"/>
          </w:tcPr>
          <w:p w:rsidR="00000000" w:rsidDel="00000000" w:rsidP="00000000" w:rsidRDefault="00000000" w:rsidRPr="00000000" w14:paraId="0000003D">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3:00pm-4:50pm</w:t>
            </w:r>
          </w:p>
        </w:tc>
        <w:tc>
          <w:tcPr>
            <w:shd w:fill="auto" w:val="clear"/>
          </w:tcPr>
          <w:p w:rsidR="00000000" w:rsidDel="00000000" w:rsidP="00000000" w:rsidRDefault="00000000" w:rsidRPr="00000000" w14:paraId="0000003E">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5</w:t>
            </w:r>
          </w:p>
        </w:tc>
        <w:tc>
          <w:tcPr>
            <w:shd w:fill="auto" w:val="clear"/>
          </w:tcPr>
          <w:p w:rsidR="00000000" w:rsidDel="00000000" w:rsidP="00000000" w:rsidRDefault="00000000" w:rsidRPr="00000000" w14:paraId="0000003F">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40">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41">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42">
            <w:pPr>
              <w:rPr>
                <w:rFonts w:ascii="Book Antiqua" w:cs="Book Antiqua" w:eastAsia="Book Antiqua" w:hAnsi="Book Antiqua"/>
                <w:sz w:val="20"/>
                <w:szCs w:val="20"/>
              </w:rPr>
            </w:pPr>
            <w:r w:rsidDel="00000000" w:rsidR="00000000" w:rsidRPr="00000000">
              <w:rPr>
                <w:rtl w:val="0"/>
              </w:rPr>
            </w:r>
          </w:p>
        </w:tc>
      </w:tr>
      <w:tr>
        <w:tc>
          <w:tcPr>
            <w:shd w:fill="auto" w:val="clear"/>
          </w:tcPr>
          <w:p w:rsidR="00000000" w:rsidDel="00000000" w:rsidP="00000000" w:rsidRDefault="00000000" w:rsidRPr="00000000" w14:paraId="00000043">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Saturday</w:t>
            </w:r>
          </w:p>
        </w:tc>
        <w:tc>
          <w:tcPr/>
          <w:p w:rsidR="00000000" w:rsidDel="00000000" w:rsidP="00000000" w:rsidRDefault="00000000" w:rsidRPr="00000000" w14:paraId="00000044">
            <w:pPr>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 10/3, 10, 17, 24, 31</w:t>
            </w:r>
          </w:p>
        </w:tc>
        <w:tc>
          <w:tcPr>
            <w:shd w:fill="auto" w:val="clear"/>
          </w:tcPr>
          <w:p w:rsidR="00000000" w:rsidDel="00000000" w:rsidP="00000000" w:rsidRDefault="00000000" w:rsidRPr="00000000" w14:paraId="00000045">
            <w:pPr>
              <w:jc w:val="left"/>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10:20am-11:20am</w:t>
            </w:r>
          </w:p>
        </w:tc>
        <w:tc>
          <w:tcPr>
            <w:shd w:fill="auto" w:val="clear"/>
          </w:tcPr>
          <w:p w:rsidR="00000000" w:rsidDel="00000000" w:rsidP="00000000" w:rsidRDefault="00000000" w:rsidRPr="00000000" w14:paraId="00000046">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5</w:t>
            </w:r>
          </w:p>
        </w:tc>
        <w:tc>
          <w:tcPr>
            <w:shd w:fill="auto" w:val="clear"/>
          </w:tcPr>
          <w:p w:rsidR="00000000" w:rsidDel="00000000" w:rsidP="00000000" w:rsidRDefault="00000000" w:rsidRPr="00000000" w14:paraId="00000047">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48">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49">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4A">
            <w:pPr>
              <w:rPr>
                <w:rFonts w:ascii="Book Antiqua" w:cs="Book Antiqua" w:eastAsia="Book Antiqua" w:hAnsi="Book Antiqua"/>
                <w:sz w:val="20"/>
                <w:szCs w:val="20"/>
              </w:rPr>
            </w:pPr>
            <w:r w:rsidDel="00000000" w:rsidR="00000000" w:rsidRPr="00000000">
              <w:rPr>
                <w:rtl w:val="0"/>
              </w:rPr>
            </w:r>
          </w:p>
        </w:tc>
      </w:tr>
      <w:tr>
        <w:tc>
          <w:tcPr>
            <w:shd w:fill="auto" w:val="clear"/>
          </w:tcPr>
          <w:p w:rsidR="00000000" w:rsidDel="00000000" w:rsidP="00000000" w:rsidRDefault="00000000" w:rsidRPr="00000000" w14:paraId="0000004B">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Saturday**</w:t>
            </w:r>
          </w:p>
        </w:tc>
        <w:tc>
          <w:tcPr/>
          <w:p w:rsidR="00000000" w:rsidDel="00000000" w:rsidP="00000000" w:rsidRDefault="00000000" w:rsidRPr="00000000" w14:paraId="0000004C">
            <w:pPr>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 10/3, 10, 17, 24, 31</w:t>
            </w:r>
          </w:p>
        </w:tc>
        <w:tc>
          <w:tcPr>
            <w:shd w:fill="auto" w:val="clear"/>
          </w:tcPr>
          <w:p w:rsidR="00000000" w:rsidDel="00000000" w:rsidP="00000000" w:rsidRDefault="00000000" w:rsidRPr="00000000" w14:paraId="0000004D">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MOVES ONLY</w:t>
            </w:r>
          </w:p>
          <w:p w:rsidR="00000000" w:rsidDel="00000000" w:rsidP="00000000" w:rsidRDefault="00000000" w:rsidRPr="00000000" w14:paraId="0000004E">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11:20-11:40am</w:t>
            </w:r>
          </w:p>
        </w:tc>
        <w:tc>
          <w:tcPr>
            <w:shd w:fill="auto" w:val="clear"/>
          </w:tcPr>
          <w:p w:rsidR="00000000" w:rsidDel="00000000" w:rsidP="00000000" w:rsidRDefault="00000000" w:rsidRPr="00000000" w14:paraId="0000004F">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   5 @ $10         each</w:t>
            </w:r>
          </w:p>
        </w:tc>
        <w:tc>
          <w:tcPr>
            <w:shd w:fill="auto" w:val="clear"/>
          </w:tcPr>
          <w:p w:rsidR="00000000" w:rsidDel="00000000" w:rsidP="00000000" w:rsidRDefault="00000000" w:rsidRPr="00000000" w14:paraId="00000050">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51">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52">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53">
            <w:pPr>
              <w:rPr>
                <w:rFonts w:ascii="Book Antiqua" w:cs="Book Antiqua" w:eastAsia="Book Antiqua" w:hAnsi="Book Antiqua"/>
                <w:sz w:val="20"/>
                <w:szCs w:val="20"/>
              </w:rPr>
            </w:pPr>
            <w:r w:rsidDel="00000000" w:rsidR="00000000" w:rsidRPr="00000000">
              <w:rPr>
                <w:rtl w:val="0"/>
              </w:rPr>
            </w:r>
          </w:p>
        </w:tc>
      </w:tr>
      <w:tr>
        <w:tc>
          <w:tcPr>
            <w:shd w:fill="auto" w:val="clear"/>
          </w:tcPr>
          <w:p w:rsidR="00000000" w:rsidDel="00000000" w:rsidP="00000000" w:rsidRDefault="00000000" w:rsidRPr="00000000" w14:paraId="00000054">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Sunday**</w:t>
            </w:r>
          </w:p>
        </w:tc>
        <w:tc>
          <w:tcPr/>
          <w:p w:rsidR="00000000" w:rsidDel="00000000" w:rsidP="00000000" w:rsidRDefault="00000000" w:rsidRPr="00000000" w14:paraId="00000055">
            <w:pPr>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 10/4, 11, 18</w:t>
            </w:r>
          </w:p>
        </w:tc>
        <w:tc>
          <w:tcPr>
            <w:shd w:fill="auto" w:val="clear"/>
          </w:tcPr>
          <w:p w:rsidR="00000000" w:rsidDel="00000000" w:rsidP="00000000" w:rsidRDefault="00000000" w:rsidRPr="00000000" w14:paraId="00000056">
            <w:pP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MOVES ONLY</w:t>
            </w:r>
          </w:p>
          <w:p w:rsidR="00000000" w:rsidDel="00000000" w:rsidP="00000000" w:rsidRDefault="00000000" w:rsidRPr="00000000" w14:paraId="00000057">
            <w:pP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 5:50pm-6:10pm</w:t>
            </w:r>
          </w:p>
        </w:tc>
        <w:tc>
          <w:tcPr>
            <w:shd w:fill="auto" w:val="clear"/>
          </w:tcPr>
          <w:p w:rsidR="00000000" w:rsidDel="00000000" w:rsidP="00000000" w:rsidRDefault="00000000" w:rsidRPr="00000000" w14:paraId="00000058">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3  @ $10 each</w:t>
            </w:r>
          </w:p>
        </w:tc>
        <w:tc>
          <w:tcPr>
            <w:shd w:fill="auto" w:val="clear"/>
          </w:tcPr>
          <w:p w:rsidR="00000000" w:rsidDel="00000000" w:rsidP="00000000" w:rsidRDefault="00000000" w:rsidRPr="00000000" w14:paraId="00000059">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5A">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5B">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5C">
            <w:pPr>
              <w:rPr>
                <w:rFonts w:ascii="Book Antiqua" w:cs="Book Antiqua" w:eastAsia="Book Antiqua" w:hAnsi="Book Antiqua"/>
                <w:sz w:val="20"/>
                <w:szCs w:val="20"/>
              </w:rPr>
            </w:pPr>
            <w:r w:rsidDel="00000000" w:rsidR="00000000" w:rsidRPr="00000000">
              <w:rPr>
                <w:rtl w:val="0"/>
              </w:rPr>
            </w:r>
          </w:p>
        </w:tc>
      </w:tr>
      <w:tr>
        <w:tc>
          <w:tcPr>
            <w:shd w:fill="auto" w:val="clear"/>
          </w:tcPr>
          <w:p w:rsidR="00000000" w:rsidDel="00000000" w:rsidP="00000000" w:rsidRDefault="00000000" w:rsidRPr="00000000" w14:paraId="0000005D">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Sunday</w:t>
            </w:r>
          </w:p>
        </w:tc>
        <w:tc>
          <w:tcPr/>
          <w:p w:rsidR="00000000" w:rsidDel="00000000" w:rsidP="00000000" w:rsidRDefault="00000000" w:rsidRPr="00000000" w14:paraId="0000005E">
            <w:pPr>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 10/4, 11, 18</w:t>
            </w:r>
          </w:p>
        </w:tc>
        <w:tc>
          <w:tcPr>
            <w:shd w:fill="auto" w:val="clear"/>
          </w:tcPr>
          <w:p w:rsidR="00000000" w:rsidDel="00000000" w:rsidP="00000000" w:rsidRDefault="00000000" w:rsidRPr="00000000" w14:paraId="0000005F">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6:10pm-9:00pm</w:t>
            </w:r>
          </w:p>
        </w:tc>
        <w:tc>
          <w:tcPr>
            <w:shd w:fill="auto" w:val="clear"/>
          </w:tcPr>
          <w:p w:rsidR="00000000" w:rsidDel="00000000" w:rsidP="00000000" w:rsidRDefault="00000000" w:rsidRPr="00000000" w14:paraId="00000060">
            <w:pPr>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3</w:t>
            </w:r>
          </w:p>
        </w:tc>
        <w:tc>
          <w:tcPr>
            <w:shd w:fill="auto" w:val="clear"/>
          </w:tcPr>
          <w:p w:rsidR="00000000" w:rsidDel="00000000" w:rsidP="00000000" w:rsidRDefault="00000000" w:rsidRPr="00000000" w14:paraId="00000061">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62">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63">
            <w:pPr>
              <w:rPr>
                <w:rFonts w:ascii="Book Antiqua" w:cs="Book Antiqua" w:eastAsia="Book Antiqua" w:hAnsi="Book Antiqua"/>
                <w:sz w:val="20"/>
                <w:szCs w:val="20"/>
              </w:rPr>
            </w:pPr>
            <w:r w:rsidDel="00000000" w:rsidR="00000000" w:rsidRPr="00000000">
              <w:rPr>
                <w:rtl w:val="0"/>
              </w:rPr>
            </w:r>
          </w:p>
        </w:tc>
        <w:tc>
          <w:tcPr>
            <w:shd w:fill="auto" w:val="clear"/>
          </w:tcPr>
          <w:p w:rsidR="00000000" w:rsidDel="00000000" w:rsidP="00000000" w:rsidRDefault="00000000" w:rsidRPr="00000000" w14:paraId="00000064">
            <w:pPr>
              <w:rPr>
                <w:rFonts w:ascii="Book Antiqua" w:cs="Book Antiqua" w:eastAsia="Book Antiqua" w:hAnsi="Book Antiqua"/>
                <w:sz w:val="20"/>
                <w:szCs w:val="20"/>
              </w:rPr>
            </w:pPr>
            <w:r w:rsidDel="00000000" w:rsidR="00000000" w:rsidRPr="00000000">
              <w:rPr>
                <w:rtl w:val="0"/>
              </w:rPr>
            </w:r>
          </w:p>
        </w:tc>
      </w:tr>
      <w:tr>
        <w:trPr>
          <w:trHeight w:val="540" w:hRule="atLeast"/>
        </w:trPr>
        <w:tc>
          <w:tcPr>
            <w:gridSpan w:val="3"/>
          </w:tcPr>
          <w:p w:rsidR="00000000" w:rsidDel="00000000" w:rsidP="00000000" w:rsidRDefault="00000000" w:rsidRPr="00000000" w14:paraId="0000006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before="0" w:line="240" w:lineRule="auto"/>
              <w:ind w:left="0" w:right="0" w:firstLine="0"/>
              <w:rPr>
                <w:rFonts w:ascii="Arimo" w:cs="Arimo" w:eastAsia="Arimo" w:hAnsi="Arimo"/>
                <w:b w:val="1"/>
                <w:i w:val="1"/>
                <w:smallCaps w:val="0"/>
                <w:strike w:val="0"/>
                <w:color w:val="000000"/>
                <w:sz w:val="20"/>
                <w:szCs w:val="20"/>
                <w:u w:val="none"/>
                <w:shd w:fill="auto" w:val="clear"/>
                <w:vertAlign w:val="baseline"/>
              </w:rPr>
            </w:pPr>
            <w:r w:rsidDel="00000000" w:rsidR="00000000" w:rsidRPr="00000000">
              <w:rPr>
                <w:rFonts w:ascii="Arimo" w:cs="Arimo" w:eastAsia="Arimo" w:hAnsi="Arimo"/>
                <w:b w:val="1"/>
                <w:i w:val="1"/>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right"/>
              <w:rPr>
                <w:rFonts w:ascii="Arimo" w:cs="Arimo" w:eastAsia="Arimo" w:hAnsi="Arimo"/>
                <w:b w:val="1"/>
                <w:i w:val="1"/>
                <w:sz w:val="20"/>
                <w:szCs w:val="20"/>
              </w:rPr>
            </w:pPr>
            <w:r w:rsidDel="00000000" w:rsidR="00000000" w:rsidRPr="00000000">
              <w:rPr>
                <w:rFonts w:ascii="Arimo" w:cs="Arimo" w:eastAsia="Arimo" w:hAnsi="Arimo"/>
                <w:b w:val="1"/>
                <w:i w:val="1"/>
                <w:sz w:val="20"/>
                <w:szCs w:val="20"/>
                <w:rtl w:val="0"/>
              </w:rPr>
              <w:t xml:space="preserve">                                                        Total Amount Hours:</w:t>
            </w:r>
          </w:p>
        </w:tc>
        <w:tc>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i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i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mo" w:cs="Arimo" w:eastAsia="Arimo" w:hAnsi="Arimo"/>
                <w:b w:val="1"/>
                <w:i w:val="1"/>
                <w:sz w:val="20"/>
                <w:szCs w:val="20"/>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mo" w:cs="Arimo" w:eastAsia="Arimo" w:hAnsi="Arimo"/>
                <w:b w:val="1"/>
                <w:i w:val="1"/>
                <w:smallCaps w:val="0"/>
                <w:strike w:val="0"/>
                <w:color w:val="000000"/>
                <w:sz w:val="20"/>
                <w:szCs w:val="20"/>
                <w:u w:val="none"/>
                <w:shd w:fill="auto" w:val="clear"/>
                <w:vertAlign w:val="baseline"/>
              </w:rPr>
            </w:pPr>
            <w:r w:rsidDel="00000000" w:rsidR="00000000" w:rsidRPr="00000000">
              <w:rPr>
                <w:rFonts w:ascii="Arimo" w:cs="Arimo" w:eastAsia="Arimo" w:hAnsi="Arimo"/>
                <w:b w:val="1"/>
                <w:i w:val="1"/>
                <w:sz w:val="20"/>
                <w:szCs w:val="20"/>
                <w:rtl w:val="0"/>
              </w:rPr>
              <w:t xml:space="preserve">Total Amount Due:</w:t>
            </w:r>
            <w:r w:rsidDel="00000000" w:rsidR="00000000" w:rsidRPr="00000000">
              <w:rPr>
                <w:rtl w:val="0"/>
              </w:rPr>
            </w:r>
          </w:p>
        </w:tc>
        <w:tc>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i w:val="1"/>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before="0" w:line="240" w:lineRule="auto"/>
        <w:ind w:left="0" w:right="0" w:firstLine="0"/>
        <w:jc w:val="center"/>
        <w:rPr>
          <w:rFonts w:ascii="Book Antiqua" w:cs="Book Antiqua" w:eastAsia="Book Antiqua" w:hAnsi="Book Antiqua"/>
          <w:b w:val="1"/>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PAYMENTS DUE by 1st OF EACH MONTH, CASH or CHECK PAID TO: </w:t>
      </w:r>
      <w:r w:rsidDel="00000000" w:rsidR="00000000" w:rsidRPr="00000000">
        <w:rPr>
          <w:rFonts w:ascii="Book Antiqua" w:cs="Book Antiqua" w:eastAsia="Book Antiqua" w:hAnsi="Book Antiqua"/>
          <w:b w:val="1"/>
          <w:i w:val="0"/>
          <w:smallCaps w:val="0"/>
          <w:strike w:val="0"/>
          <w:color w:val="000000"/>
          <w:sz w:val="20"/>
          <w:szCs w:val="20"/>
          <w:u w:val="single"/>
          <w:shd w:fill="auto" w:val="clear"/>
          <w:vertAlign w:val="baseline"/>
          <w:rtl w:val="0"/>
        </w:rPr>
        <w:t xml:space="preserve">SILVER LINING SKATING</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**CHECKS WITH INSUFFICIENT FUNDS SUBJECT TO $25.00 FEE**</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Parent/Guardian Signature: _________________________________________  Date: ___________</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6764020" cy="730250"/>
                <wp:effectExtent b="0" l="0" r="0" t="0"/>
                <wp:wrapNone/>
                <wp:docPr id="1" name=""/>
                <a:graphic>
                  <a:graphicData uri="http://schemas.microsoft.com/office/word/2010/wordprocessingShape">
                    <wps:wsp>
                      <wps:cNvSpPr/>
                      <wps:cNvPr id="2" name="Shape 2"/>
                      <wps:spPr>
                        <a:xfrm>
                          <a:off x="1976690" y="3427575"/>
                          <a:ext cx="6738620" cy="704850"/>
                        </a:xfrm>
                        <a:prstGeom prst="rect">
                          <a:avLst/>
                        </a:prstGeom>
                        <a:solidFill>
                          <a:srgbClr val="FFFFFF"/>
                        </a:solidFill>
                        <a:ln cap="flat" cmpd="sng" w="25400">
                          <a:solidFill>
                            <a:srgbClr val="0051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1"/>
                                <w:i w:val="0"/>
                                <w:smallCaps w:val="0"/>
                                <w:strike w:val="0"/>
                                <w:color w:val="000000"/>
                                <w:sz w:val="16"/>
                                <w:u w:val="single"/>
                                <w:vertAlign w:val="baseline"/>
                              </w:rPr>
                              <w:t xml:space="preserve">Office Notes:</w:t>
                            </w:r>
                          </w:p>
                        </w:txbxContent>
                      </wps:txbx>
                      <wps:bodyPr anchorCtr="0" anchor="ctr" bIns="101600" lIns="101600" spcFirstLastPara="1" rIns="101600" wrap="square" tIns="1016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6764020" cy="73025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764020" cy="730250"/>
                        </a:xfrm>
                        <a:prstGeom prst="rect"/>
                        <a:ln/>
                      </pic:spPr>
                    </pic:pic>
                  </a:graphicData>
                </a:graphic>
              </wp:anchor>
            </w:drawing>
          </mc:Fallback>
        </mc:AlternateContent>
      </w:r>
    </w:p>
    <w:sectPr>
      <w:headerReference r:id="rId7" w:type="default"/>
      <w:footerReference r:id="rId8" w:type="default"/>
      <w:pgSz w:h="15840" w:w="12240"/>
      <w:pgMar w:bottom="288" w:top="0" w:left="720" w:right="72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Berkshire Swash">
    <w:embedRegular w:fontKey="{00000000-0000-0000-0000-000000000000}" r:id="rId1" w:subsetted="0"/>
  </w:font>
  <w:font w:name="Arim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ook Antiqu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2647950</wp:posOffset>
              </wp:positionH>
              <wp:positionV relativeFrom="paragraph">
                <wp:posOffset>-304799</wp:posOffset>
              </wp:positionV>
              <wp:extent cx="1261745" cy="1071245"/>
              <wp:effectExtent b="0" l="0" r="0" t="0"/>
              <wp:wrapSquare wrapText="bothSides" distB="152400" distT="152400" distL="152400" distR="152400"/>
              <wp:docPr id="2" name=""/>
              <a:graphic>
                <a:graphicData uri="http://schemas.microsoft.com/office/word/2010/wordprocessingGroup">
                  <wpg:wgp>
                    <wpg:cNvGrpSpPr/>
                    <wpg:grpSpPr>
                      <a:xfrm>
                        <a:off x="4715128" y="3244378"/>
                        <a:ext cx="1261745" cy="1071245"/>
                        <a:chOff x="4715128" y="3244378"/>
                        <a:chExt cx="1261745" cy="1071245"/>
                      </a:xfrm>
                    </wpg:grpSpPr>
                    <wpg:grpSp>
                      <wpg:cNvGrpSpPr/>
                      <wpg:grpSpPr>
                        <a:xfrm>
                          <a:off x="4715128" y="3244378"/>
                          <a:ext cx="1261745" cy="1071245"/>
                          <a:chOff x="0" y="0"/>
                          <a:chExt cx="2644192" cy="2145723"/>
                        </a:xfrm>
                      </wpg:grpSpPr>
                      <wps:wsp>
                        <wps:cNvSpPr/>
                        <wps:cNvPr id="4" name="Shape 4"/>
                        <wps:spPr>
                          <a:xfrm>
                            <a:off x="0" y="0"/>
                            <a:ext cx="2644175" cy="214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1">
                            <a:alphaModFix/>
                          </a:blip>
                          <a:srcRect b="0" l="0" r="0" t="0"/>
                          <a:stretch/>
                        </pic:blipFill>
                        <pic:spPr>
                          <a:xfrm>
                            <a:off x="50800" y="50800"/>
                            <a:ext cx="2542592" cy="2044123"/>
                          </a:xfrm>
                          <a:prstGeom prst="rect">
                            <a:avLst/>
                          </a:prstGeom>
                          <a:noFill/>
                          <a:ln>
                            <a:noFill/>
                          </a:ln>
                        </pic:spPr>
                      </pic:pic>
                      <pic:pic>
                        <pic:nvPicPr>
                          <pic:cNvPr id="6" name="Shape 6"/>
                          <pic:cNvPicPr preferRelativeResize="0"/>
                        </pic:nvPicPr>
                        <pic:blipFill rotWithShape="1">
                          <a:blip r:embed="rId2">
                            <a:alphaModFix/>
                          </a:blip>
                          <a:srcRect b="0" l="0" r="0" t="0"/>
                          <a:stretch/>
                        </pic:blipFill>
                        <pic:spPr>
                          <a:xfrm>
                            <a:off x="0" y="0"/>
                            <a:ext cx="2644192" cy="2145723"/>
                          </a:xfrm>
                          <a:prstGeom prst="rect">
                            <a:avLst/>
                          </a:prstGeom>
                          <a:noFill/>
                          <a:ln>
                            <a:noFill/>
                          </a:ln>
                        </pic:spPr>
                      </pic:pic>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2647950</wp:posOffset>
              </wp:positionH>
              <wp:positionV relativeFrom="paragraph">
                <wp:posOffset>-304799</wp:posOffset>
              </wp:positionV>
              <wp:extent cx="1261745" cy="1071245"/>
              <wp:effectExtent b="0" l="0" r="0" t="0"/>
              <wp:wrapSquare wrapText="bothSides" distB="152400" distT="152400" distL="152400" distR="152400"/>
              <wp:docPr id="2"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1261745" cy="107124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3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1" Type="http://schemas.openxmlformats.org/officeDocument/2006/relationships/font" Target="fonts/BerkshireSwash-regular.ttf"/><Relationship Id="rId2" Type="http://schemas.openxmlformats.org/officeDocument/2006/relationships/font" Target="fonts/Arimo-regular.ttf"/><Relationship Id="rId3" Type="http://schemas.openxmlformats.org/officeDocument/2006/relationships/font" Target="fonts/Arimo-bold.ttf"/><Relationship Id="rId4" Type="http://schemas.openxmlformats.org/officeDocument/2006/relationships/font" Target="fonts/Arimo-italic.ttf"/><Relationship Id="rId9" Type="http://schemas.openxmlformats.org/officeDocument/2006/relationships/font" Target="fonts/BookAntiqua-boldItalic.ttf"/><Relationship Id="rId5" Type="http://schemas.openxmlformats.org/officeDocument/2006/relationships/font" Target="fonts/Arimo-boldItalic.ttf"/><Relationship Id="rId6" Type="http://schemas.openxmlformats.org/officeDocument/2006/relationships/font" Target="fonts/BookAntiqua-regular.ttf"/><Relationship Id="rId7" Type="http://schemas.openxmlformats.org/officeDocument/2006/relationships/font" Target="fonts/BookAntiqua-bold.ttf"/><Relationship Id="rId8" Type="http://schemas.openxmlformats.org/officeDocument/2006/relationships/font" Target="fonts/BookAntiqua-italic.ttf"/></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